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9F" w:rsidRDefault="002D5C9F">
      <w:pPr>
        <w:pStyle w:val="normal"/>
      </w:pPr>
    </w:p>
    <w:p w:rsidR="002D5C9F" w:rsidRDefault="002D5C9F">
      <w:pPr>
        <w:pStyle w:val="normal"/>
      </w:pPr>
    </w:p>
    <w:p w:rsidR="002D5C9F" w:rsidRDefault="002D5C9F">
      <w:pPr>
        <w:pStyle w:val="normal"/>
      </w:pPr>
    </w:p>
    <w:p w:rsidR="002D5C9F" w:rsidRDefault="000C58DB">
      <w:pPr>
        <w:pStyle w:val="normal"/>
        <w:ind w:firstLine="720"/>
        <w:jc w:val="center"/>
      </w:pPr>
      <w:r>
        <w:rPr>
          <w:b/>
        </w:rPr>
        <w:t>Добровольцы</w:t>
      </w:r>
      <w:r w:rsidR="00337C75">
        <w:rPr>
          <w:b/>
        </w:rPr>
        <w:t xml:space="preserve"> Вологды </w:t>
      </w:r>
      <w:r>
        <w:rPr>
          <w:b/>
        </w:rPr>
        <w:t xml:space="preserve">могут попасть на летнюю школу для эковолонтеров </w:t>
      </w:r>
      <w:r>
        <w:tab/>
      </w:r>
    </w:p>
    <w:p w:rsidR="002D5C9F" w:rsidRDefault="002D5C9F">
      <w:pPr>
        <w:pStyle w:val="normal"/>
        <w:ind w:firstLine="720"/>
        <w:jc w:val="center"/>
      </w:pPr>
    </w:p>
    <w:p w:rsidR="002D5C9F" w:rsidRDefault="000C58DB" w:rsidP="00337C75">
      <w:pPr>
        <w:pStyle w:val="normal"/>
        <w:jc w:val="both"/>
      </w:pPr>
      <w:r>
        <w:t xml:space="preserve">С мая по июль 2023 года Фонд поддержки молодежных инициатив «ЭРА» организует три выездных школы для эковолонтеров в Сочи, Новосибирске и Челябинске. Участников ждет образовательная программа, практика, экскурсии и мастер-классы. Регистрация на все три мероприятия уже открыта – заявки можно подавать по </w:t>
      </w:r>
      <w:hyperlink r:id="rId7">
        <w:r>
          <w:rPr>
            <w:color w:val="1155CC"/>
            <w:u w:val="single"/>
          </w:rPr>
          <w:t>ссылке</w:t>
        </w:r>
      </w:hyperlink>
      <w:r>
        <w:t xml:space="preserve">. </w:t>
      </w:r>
      <w:r>
        <w:tab/>
      </w:r>
    </w:p>
    <w:p w:rsidR="002D5C9F" w:rsidRDefault="000C58DB" w:rsidP="00337C75">
      <w:pPr>
        <w:pStyle w:val="normal"/>
        <w:jc w:val="both"/>
      </w:pPr>
      <w:r>
        <w:t xml:space="preserve">Выездные школы будут полезны экологическим волонтерам, руководителям </w:t>
      </w:r>
      <w:r w:rsidR="00337C75">
        <w:t>э</w:t>
      </w:r>
      <w:r>
        <w:t>копроектов</w:t>
      </w:r>
      <w:r w:rsidR="00337C75">
        <w:t xml:space="preserve"> </w:t>
      </w:r>
      <w:r w:rsidR="00BC5BF8">
        <w:t>Вологодской области</w:t>
      </w:r>
      <w:r>
        <w:t>, представителям НКО и научных сообществ, добровольческих объединений. На выездных тренингах они изучат такие темы, как:</w:t>
      </w:r>
    </w:p>
    <w:p w:rsidR="002D5C9F" w:rsidRDefault="000C58DB">
      <w:pPr>
        <w:pStyle w:val="normal"/>
      </w:pPr>
      <w:r>
        <w:t>- создание и развитие городского экосообщества,</w:t>
      </w:r>
      <w:r>
        <w:br/>
        <w:t>- раздельный сбор и ответственное обращение с отходами,</w:t>
      </w:r>
      <w:r>
        <w:br/>
        <w:t>- минимизация отходов,</w:t>
      </w:r>
      <w:r>
        <w:br/>
        <w:t>- экологическое просвещение населения.</w:t>
      </w:r>
    </w:p>
    <w:p w:rsidR="002D5C9F" w:rsidRDefault="002D5C9F">
      <w:pPr>
        <w:pStyle w:val="normal"/>
      </w:pPr>
    </w:p>
    <w:p w:rsidR="002D5C9F" w:rsidRDefault="000C58DB">
      <w:pPr>
        <w:pStyle w:val="normal"/>
      </w:pPr>
      <w:r>
        <w:t>В программу Новосибирской школы волонтеров в силу специфики природы региона включены дополнительные темы: лесовосстановление, пожаротушение, благоустройство и защита леса.</w:t>
      </w:r>
    </w:p>
    <w:p w:rsidR="002D5C9F" w:rsidRDefault="002D5C9F">
      <w:pPr>
        <w:pStyle w:val="normal"/>
      </w:pPr>
    </w:p>
    <w:p w:rsidR="002D5C9F" w:rsidRDefault="00BC5BF8">
      <w:pPr>
        <w:pStyle w:val="normal"/>
      </w:pPr>
      <w:r>
        <w:t>Волонтерские</w:t>
      </w:r>
      <w:r w:rsidR="000C58DB">
        <w:t xml:space="preserve"> школ</w:t>
      </w:r>
      <w:r>
        <w:t>ы</w:t>
      </w:r>
      <w:r w:rsidR="000C58DB">
        <w:t xml:space="preserve"> </w:t>
      </w:r>
      <w:r>
        <w:t>ждут активистов в Челябинске</w:t>
      </w:r>
      <w:r w:rsidR="000C58DB">
        <w:t xml:space="preserve"> с 8 по 11 июня, в Новосибирске – с 9 по 18 июля. </w:t>
      </w:r>
    </w:p>
    <w:p w:rsidR="002D5C9F" w:rsidRDefault="002D5C9F">
      <w:pPr>
        <w:pStyle w:val="normal"/>
      </w:pPr>
    </w:p>
    <w:p w:rsidR="002D5C9F" w:rsidRDefault="000C58DB" w:rsidP="00337C75">
      <w:pPr>
        <w:pStyle w:val="normal"/>
        <w:jc w:val="both"/>
      </w:pPr>
      <w:r>
        <w:t xml:space="preserve">Организаторы оплачивают проживание, питание и частично дорогу. В каждом мероприятии смогут принять участие 50 человек. Их команда проекта выберет с помощью </w:t>
      </w:r>
      <w:hyperlink r:id="rId8">
        <w:r>
          <w:rPr>
            <w:color w:val="1155CC"/>
            <w:u w:val="single"/>
          </w:rPr>
          <w:t>анкеты</w:t>
        </w:r>
      </w:hyperlink>
      <w:r>
        <w:t xml:space="preserve">, в которой нужно подробно описать свой опыт экологической деятельности. </w:t>
      </w:r>
    </w:p>
    <w:p w:rsidR="002D5C9F" w:rsidRDefault="002D5C9F" w:rsidP="00337C75">
      <w:pPr>
        <w:pStyle w:val="normal"/>
        <w:jc w:val="both"/>
      </w:pPr>
    </w:p>
    <w:p w:rsidR="002D5C9F" w:rsidRDefault="000C58DB" w:rsidP="00337C75">
      <w:pPr>
        <w:pStyle w:val="normal"/>
        <w:jc w:val="both"/>
        <w:rPr>
          <w:b/>
          <w:highlight w:val="white"/>
        </w:rPr>
      </w:pPr>
      <w:r>
        <w:rPr>
          <w:i/>
          <w:highlight w:val="white"/>
        </w:rPr>
        <w:t>«</w:t>
      </w:r>
      <w:r>
        <w:rPr>
          <w:i/>
        </w:rPr>
        <w:t xml:space="preserve">Участники на протяжении всего мероприятия будут составлять дорожные карты по реализации региональных проектов и развитию своего экосообщества. Каждая выездная Школа эковолонтеров будет завершена очной защитой дорожных карт и вручением сертификатов об участии в Школе. Лучшим участникам проекта </w:t>
      </w:r>
      <w:r>
        <w:rPr>
          <w:i/>
          <w:highlight w:val="white"/>
        </w:rPr>
        <w:t xml:space="preserve">будут подарены </w:t>
      </w:r>
      <w:r>
        <w:rPr>
          <w:i/>
        </w:rPr>
        <w:t>контейнеры для раздельного сбора отходов</w:t>
      </w:r>
      <w:r>
        <w:rPr>
          <w:i/>
          <w:highlight w:val="white"/>
        </w:rPr>
        <w:t>»,</w:t>
      </w:r>
      <w:r>
        <w:rPr>
          <w:highlight w:val="white"/>
        </w:rPr>
        <w:t xml:space="preserve"> –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комментирует </w:t>
      </w:r>
      <w:r>
        <w:rPr>
          <w:b/>
          <w:highlight w:val="white"/>
        </w:rPr>
        <w:t xml:space="preserve">Екатерина Олейник, организатор Школ эковолонтеров. </w:t>
      </w:r>
    </w:p>
    <w:p w:rsidR="002D5C9F" w:rsidRDefault="002D5C9F">
      <w:pPr>
        <w:pStyle w:val="normal"/>
        <w:jc w:val="both"/>
        <w:rPr>
          <w:b/>
          <w:highlight w:val="white"/>
        </w:rPr>
      </w:pPr>
    </w:p>
    <w:p w:rsidR="002D5C9F" w:rsidRDefault="000C58DB">
      <w:pPr>
        <w:pStyle w:val="normal"/>
      </w:pPr>
      <w:r>
        <w:t xml:space="preserve">Проект реализуется при поддержке Фонда президентских грантов.  </w:t>
      </w:r>
    </w:p>
    <w:p w:rsidR="002D5C9F" w:rsidRDefault="002D5C9F">
      <w:pPr>
        <w:pStyle w:val="normal"/>
        <w:rPr>
          <w:b/>
          <w:sz w:val="20"/>
          <w:szCs w:val="20"/>
        </w:rPr>
      </w:pPr>
    </w:p>
    <w:p w:rsidR="002D5C9F" w:rsidRDefault="000C58DB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Справка:</w:t>
      </w:r>
    </w:p>
    <w:p w:rsidR="002D5C9F" w:rsidRDefault="002D5C9F">
      <w:pPr>
        <w:pStyle w:val="normal"/>
        <w:rPr>
          <w:sz w:val="20"/>
          <w:szCs w:val="20"/>
        </w:rPr>
      </w:pPr>
    </w:p>
    <w:p w:rsidR="002D5C9F" w:rsidRPr="00337C75" w:rsidRDefault="000C58DB" w:rsidP="00337C75">
      <w:pPr>
        <w:pStyle w:val="normal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Платформа </w:t>
      </w:r>
      <w:hyperlink r:id="rId9">
        <w:r>
          <w:rPr>
            <w:color w:val="0000FF"/>
            <w:sz w:val="20"/>
            <w:szCs w:val="20"/>
            <w:u w:val="single"/>
          </w:rPr>
          <w:t>Ecowiki.ru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Движения ЭКА 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 </w:t>
      </w:r>
    </w:p>
    <w:sectPr w:rsidR="002D5C9F" w:rsidRPr="00337C75" w:rsidSect="002D5C9F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6D" w:rsidRDefault="0095196D" w:rsidP="002D5C9F">
      <w:pPr>
        <w:spacing w:line="240" w:lineRule="auto"/>
      </w:pPr>
      <w:r>
        <w:separator/>
      </w:r>
    </w:p>
  </w:endnote>
  <w:endnote w:type="continuationSeparator" w:id="1">
    <w:p w:rsidR="0095196D" w:rsidRDefault="0095196D" w:rsidP="002D5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6D" w:rsidRDefault="0095196D" w:rsidP="002D5C9F">
      <w:pPr>
        <w:spacing w:line="240" w:lineRule="auto"/>
      </w:pPr>
      <w:r>
        <w:separator/>
      </w:r>
    </w:p>
  </w:footnote>
  <w:footnote w:type="continuationSeparator" w:id="1">
    <w:p w:rsidR="0095196D" w:rsidRDefault="0095196D" w:rsidP="002D5C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F" w:rsidRDefault="000C58DB">
    <w:pPr>
      <w:pStyle w:val="normal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3206750</wp:posOffset>
          </wp:positionH>
          <wp:positionV relativeFrom="paragraph">
            <wp:posOffset>136525</wp:posOffset>
          </wp:positionV>
          <wp:extent cx="1962150" cy="5048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76202</wp:posOffset>
          </wp:positionV>
          <wp:extent cx="1576388" cy="640671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6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C9F"/>
    <w:rsid w:val="000C58DB"/>
    <w:rsid w:val="002D5C9F"/>
    <w:rsid w:val="00337C75"/>
    <w:rsid w:val="0095196D"/>
    <w:rsid w:val="00BC5BF8"/>
    <w:rsid w:val="00F9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B6"/>
  </w:style>
  <w:style w:type="paragraph" w:styleId="1">
    <w:name w:val="heading 1"/>
    <w:basedOn w:val="normal"/>
    <w:next w:val="normal"/>
    <w:rsid w:val="002D5C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D5C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D5C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D5C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D5C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D5C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D5C9F"/>
  </w:style>
  <w:style w:type="table" w:customStyle="1" w:styleId="TableNormal">
    <w:name w:val="Table Normal"/>
    <w:rsid w:val="002D5C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5C9F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2D5C9F"/>
  </w:style>
  <w:style w:type="table" w:customStyle="1" w:styleId="TableNormal0">
    <w:name w:val="Table Normal"/>
    <w:rsid w:val="002D5C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2D5C9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ecowiki.ru/urban-ecohero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ggrbeudct3f2c6a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owiki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ulTOL4BPXqYCsOpmxwrXF8AQTg==">AMUW2mVAxlaP+F53zvPdPF4sG6+GA0yvLJwRcH5wBlOjXaoIRSXFk9UYpgGztxJ6mxKtmiieloX+6xhFSxZ4Iv0qxg5973n8bddrfLCqgzP3/MbWnaSNcZQ=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>Hewlett-Packard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2023-05-04T12:31:00Z</dcterms:created>
  <dcterms:modified xsi:type="dcterms:W3CDTF">2023-05-28T22:35:00Z</dcterms:modified>
</cp:coreProperties>
</file>